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53889" w:rsidRPr="00914337" w:rsidRDefault="00914337" w:rsidP="00914337">
      <w:pPr>
        <w:rPr>
          <w:b/>
          <w:color w:val="FF0000"/>
          <w:sz w:val="44"/>
          <w:szCs w:val="44"/>
        </w:rPr>
      </w:pPr>
      <w:r>
        <w:rPr>
          <w:noProof/>
          <w:color w:val="FF0000"/>
          <w:sz w:val="40"/>
          <w:szCs w:val="4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-752475</wp:posOffset>
                </wp:positionV>
                <wp:extent cx="2581275" cy="25146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251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4337" w:rsidRDefault="00914337">
                            <w:r w:rsidRPr="00914337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>
                                  <wp:extent cx="2392045" cy="2384072"/>
                                  <wp:effectExtent l="0" t="0" r="8255" b="0"/>
                                  <wp:docPr id="2" name="Picture 2" descr="http://manchester.eku.edu/sites/manchester.eku.edu/files/brain.jpg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manchester.eku.edu/sites/manchester.eku.edu/files/brain.jpg">
                                            <a:hlinkClick r:id="rId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92045" cy="23840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03.75pt;margin-top:-59.25pt;width:203.25pt;height:19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" fillcolor="white [3201]" stroked="f" strokeweight=".5pt">
                <v:textbox>
                  <w:txbxContent>
                    <w:p w:rsidR="00914337" w:rsidRDefault="00914337">
                      <w:r w:rsidRPr="00914337">
                        <w:drawing>
                          <wp:inline distT="0" distB="0" distL="0" distR="0">
                            <wp:extent cx="2392045" cy="2384072"/>
                            <wp:effectExtent l="0" t="0" r="8255" b="0"/>
                            <wp:docPr id="2" name="Picture 2" descr="http://manchester.eku.edu/sites/manchester.eku.edu/files/brain.jpg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manchester.eku.edu/sites/manchester.eku.edu/files/brain.jpg">
                                      <a:hlinkClick r:id="rId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92045" cy="23840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0000"/>
          <w:sz w:val="40"/>
          <w:szCs w:val="40"/>
        </w:rPr>
        <w:t xml:space="preserve">            </w:t>
      </w:r>
      <w:r w:rsidR="003C270E" w:rsidRPr="00914337">
        <w:rPr>
          <w:b/>
          <w:color w:val="FF0000"/>
          <w:sz w:val="44"/>
          <w:szCs w:val="44"/>
        </w:rPr>
        <w:t>Gifted at university</w:t>
      </w:r>
    </w:p>
    <w:p w:rsidR="00914337" w:rsidRPr="003C270E" w:rsidRDefault="00914337" w:rsidP="00C36629">
      <w:pPr>
        <w:jc w:val="center"/>
        <w:rPr>
          <w:color w:val="FF0000"/>
          <w:sz w:val="40"/>
          <w:szCs w:val="40"/>
        </w:rPr>
      </w:pPr>
    </w:p>
    <w:p w:rsidR="00914337" w:rsidRDefault="00914337" w:rsidP="00914337">
      <w:pPr>
        <w:rPr>
          <w:sz w:val="32"/>
          <w:szCs w:val="32"/>
        </w:rPr>
      </w:pPr>
    </w:p>
    <w:p w:rsidR="00914337" w:rsidRDefault="00914337" w:rsidP="00914337">
      <w:pPr>
        <w:rPr>
          <w:sz w:val="32"/>
          <w:szCs w:val="32"/>
        </w:rPr>
      </w:pPr>
    </w:p>
    <w:p w:rsidR="003C270E" w:rsidRDefault="00914337" w:rsidP="00914337">
      <w:pPr>
        <w:rPr>
          <w:sz w:val="32"/>
          <w:szCs w:val="32"/>
        </w:rPr>
      </w:pPr>
      <w:r w:rsidRPr="00914337">
        <w:rPr>
          <w:sz w:val="32"/>
          <w:szCs w:val="32"/>
        </w:rPr>
        <w:t>Are you 18 or over?</w:t>
      </w:r>
    </w:p>
    <w:p w:rsidR="00C36629" w:rsidRDefault="00C36629" w:rsidP="00914337">
      <w:pPr>
        <w:rPr>
          <w:sz w:val="32"/>
          <w:szCs w:val="32"/>
        </w:rPr>
      </w:pPr>
      <w:r>
        <w:rPr>
          <w:sz w:val="32"/>
          <w:szCs w:val="32"/>
        </w:rPr>
        <w:t>Are you currently or recently (within the past 3 years) at university?</w:t>
      </w:r>
    </w:p>
    <w:p w:rsidR="003C270E" w:rsidRDefault="00373118" w:rsidP="00373118">
      <w:pPr>
        <w:rPr>
          <w:sz w:val="32"/>
          <w:szCs w:val="32"/>
        </w:rPr>
      </w:pPr>
      <w:r>
        <w:rPr>
          <w:sz w:val="32"/>
          <w:szCs w:val="32"/>
        </w:rPr>
        <w:t xml:space="preserve">Did/do </w:t>
      </w:r>
      <w:r w:rsidR="003C270E">
        <w:rPr>
          <w:sz w:val="32"/>
          <w:szCs w:val="32"/>
        </w:rPr>
        <w:t xml:space="preserve">you or a family member have membership of a </w:t>
      </w:r>
      <w:r>
        <w:rPr>
          <w:sz w:val="32"/>
          <w:szCs w:val="32"/>
        </w:rPr>
        <w:t xml:space="preserve">state </w:t>
      </w:r>
      <w:r w:rsidR="003C270E">
        <w:rPr>
          <w:sz w:val="32"/>
          <w:szCs w:val="32"/>
        </w:rPr>
        <w:t>gifted association or support group?</w:t>
      </w:r>
    </w:p>
    <w:p w:rsidR="00C36629" w:rsidRDefault="00C36629" w:rsidP="00914337">
      <w:pPr>
        <w:rPr>
          <w:sz w:val="32"/>
          <w:szCs w:val="32"/>
        </w:rPr>
      </w:pPr>
      <w:r>
        <w:rPr>
          <w:sz w:val="32"/>
          <w:szCs w:val="32"/>
        </w:rPr>
        <w:t>Would you like to share your story?</w:t>
      </w:r>
    </w:p>
    <w:p w:rsidR="00C36629" w:rsidRPr="00914337" w:rsidRDefault="00C36629" w:rsidP="0070161B">
      <w:pPr>
        <w:jc w:val="center"/>
        <w:rPr>
          <w:b/>
          <w:color w:val="FF0000"/>
          <w:sz w:val="32"/>
          <w:szCs w:val="32"/>
        </w:rPr>
      </w:pPr>
      <w:r w:rsidRPr="00914337">
        <w:rPr>
          <w:b/>
          <w:color w:val="FF0000"/>
          <w:sz w:val="32"/>
          <w:szCs w:val="32"/>
        </w:rPr>
        <w:t xml:space="preserve">Participating in this study will enable you to tell </w:t>
      </w:r>
      <w:r w:rsidRPr="00914337">
        <w:rPr>
          <w:b/>
          <w:color w:val="FF0000"/>
          <w:sz w:val="32"/>
          <w:szCs w:val="32"/>
          <w:u w:val="single"/>
        </w:rPr>
        <w:t>your</w:t>
      </w:r>
      <w:r w:rsidRPr="00914337">
        <w:rPr>
          <w:b/>
          <w:color w:val="FF0000"/>
          <w:sz w:val="32"/>
          <w:szCs w:val="32"/>
        </w:rPr>
        <w:t xml:space="preserve"> story of </w:t>
      </w:r>
      <w:r w:rsidRPr="00914337">
        <w:rPr>
          <w:b/>
          <w:color w:val="FF0000"/>
          <w:sz w:val="32"/>
          <w:szCs w:val="32"/>
          <w:u w:val="single"/>
        </w:rPr>
        <w:t xml:space="preserve">your </w:t>
      </w:r>
      <w:r w:rsidRPr="00914337">
        <w:rPr>
          <w:b/>
          <w:color w:val="FF0000"/>
          <w:sz w:val="32"/>
          <w:szCs w:val="32"/>
        </w:rPr>
        <w:t xml:space="preserve">experiences as a gifted person. </w:t>
      </w:r>
    </w:p>
    <w:p w:rsidR="0070161B" w:rsidRDefault="0070161B" w:rsidP="0070161B">
      <w:pPr>
        <w:rPr>
          <w:sz w:val="32"/>
          <w:szCs w:val="32"/>
        </w:rPr>
      </w:pPr>
    </w:p>
    <w:p w:rsidR="00C36629" w:rsidRPr="00914337" w:rsidRDefault="00C36629" w:rsidP="0070161B">
      <w:pPr>
        <w:rPr>
          <w:color w:val="FF0000"/>
          <w:sz w:val="28"/>
          <w:szCs w:val="28"/>
        </w:rPr>
      </w:pPr>
      <w:r w:rsidRPr="00914337">
        <w:rPr>
          <w:color w:val="FF0000"/>
          <w:sz w:val="28"/>
          <w:szCs w:val="28"/>
        </w:rPr>
        <w:t>You may be eligible to participate in this study.</w:t>
      </w:r>
    </w:p>
    <w:p w:rsidR="00C36629" w:rsidRPr="00914337" w:rsidRDefault="00C36629" w:rsidP="00C36629">
      <w:pPr>
        <w:rPr>
          <w:sz w:val="28"/>
          <w:szCs w:val="28"/>
        </w:rPr>
      </w:pPr>
      <w:r w:rsidRPr="00914337">
        <w:rPr>
          <w:sz w:val="28"/>
          <w:szCs w:val="28"/>
        </w:rPr>
        <w:t>Participation involves interviews (mainly over the phone) lasting approximately one hour but can be arranged to suit the individual. The date and time i</w:t>
      </w:r>
      <w:r w:rsidR="0070161B" w:rsidRPr="00914337">
        <w:rPr>
          <w:sz w:val="28"/>
          <w:szCs w:val="28"/>
        </w:rPr>
        <w:t>s agreed upon between you and the researcher.</w:t>
      </w:r>
    </w:p>
    <w:p w:rsidR="0070161B" w:rsidRPr="00914337" w:rsidRDefault="0070161B" w:rsidP="00C36629">
      <w:pPr>
        <w:rPr>
          <w:color w:val="FF0000"/>
          <w:sz w:val="28"/>
          <w:szCs w:val="28"/>
        </w:rPr>
      </w:pPr>
      <w:r w:rsidRPr="00914337">
        <w:rPr>
          <w:color w:val="FF0000"/>
          <w:sz w:val="28"/>
          <w:szCs w:val="28"/>
        </w:rPr>
        <w:t>The research project:</w:t>
      </w:r>
    </w:p>
    <w:p w:rsidR="0070161B" w:rsidRPr="00914337" w:rsidRDefault="0070161B" w:rsidP="00C36629">
      <w:pPr>
        <w:rPr>
          <w:sz w:val="28"/>
          <w:szCs w:val="28"/>
        </w:rPr>
      </w:pPr>
      <w:r w:rsidRPr="00914337">
        <w:rPr>
          <w:sz w:val="28"/>
          <w:szCs w:val="28"/>
        </w:rPr>
        <w:t xml:space="preserve">This study is part of my honours year in psychology at Charles Darwin University. </w:t>
      </w:r>
      <w:r w:rsidR="00603130" w:rsidRPr="00914337">
        <w:rPr>
          <w:sz w:val="28"/>
          <w:szCs w:val="28"/>
        </w:rPr>
        <w:t xml:space="preserve">To date most knowledge of giftedness comes from child studies. This research will explore the experiences of gifted people into university and adulthood. </w:t>
      </w:r>
      <w:r w:rsidRPr="00914337">
        <w:rPr>
          <w:sz w:val="28"/>
          <w:szCs w:val="28"/>
          <w:lang w:val="en-US"/>
        </w:rPr>
        <w:t xml:space="preserve">The knowledge gained from the study will assist better understanding of the social, emotional and education needs of gifted students at university. </w:t>
      </w:r>
    </w:p>
    <w:p w:rsidR="00914337" w:rsidRPr="00914337" w:rsidRDefault="00914337" w:rsidP="00C36629">
      <w:pPr>
        <w:rPr>
          <w:sz w:val="28"/>
          <w:szCs w:val="28"/>
        </w:rPr>
      </w:pPr>
      <w:r w:rsidRPr="00914337">
        <w:rPr>
          <w:sz w:val="28"/>
          <w:szCs w:val="28"/>
        </w:rPr>
        <w:t>Read</w:t>
      </w:r>
      <w:r>
        <w:rPr>
          <w:sz w:val="28"/>
          <w:szCs w:val="28"/>
        </w:rPr>
        <w:t xml:space="preserve"> the information sheet provided for further details.</w:t>
      </w:r>
    </w:p>
    <w:p w:rsidR="00914337" w:rsidRPr="00914337" w:rsidRDefault="00914337" w:rsidP="00914337">
      <w:pPr>
        <w:rPr>
          <w:color w:val="FF0000"/>
          <w:sz w:val="28"/>
          <w:szCs w:val="28"/>
        </w:rPr>
      </w:pPr>
      <w:r w:rsidRPr="00914337">
        <w:rPr>
          <w:color w:val="FF0000"/>
          <w:sz w:val="28"/>
          <w:szCs w:val="28"/>
        </w:rPr>
        <w:t>Interested?</w:t>
      </w:r>
    </w:p>
    <w:p w:rsidR="00C36629" w:rsidRPr="00914337" w:rsidRDefault="00373118" w:rsidP="00914337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398781</wp:posOffset>
                </wp:positionV>
                <wp:extent cx="1962150" cy="685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73118" w:rsidRDefault="00373118">
                            <w:r w:rsidRPr="00373118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>
                                  <wp:extent cx="1783081" cy="495300"/>
                                  <wp:effectExtent l="0" t="0" r="7620" b="0"/>
                                  <wp:docPr id="4" name="Picture 4" descr="Charles Darwin Universit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eader-logo" descr="Charles Darwin Universit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83254" cy="4953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id="Text Box 3" o:spid="_x0000_s1027" type="#_x0000_t202" style="position:absolute;margin-left:12.75pt;margin-top:31.4pt;width:154.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" fillcolor="white [3201]" stroked="f" strokeweight=".5pt">
                <v:textbox>
                  <w:txbxContent>
                    <w:p w:rsidR="00373118" w:rsidRDefault="00373118">
                      <w:r w:rsidRPr="00373118">
                        <w:drawing>
                          <wp:inline distT="0" distB="0" distL="0" distR="0">
                            <wp:extent cx="1783081" cy="495300"/>
                            <wp:effectExtent l="0" t="0" r="7620" b="0"/>
                            <wp:docPr id="4" name="Picture 4" descr="Charles Darwin University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eader-logo" descr="Charles Darwin University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83254" cy="4953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0161B" w:rsidRPr="00914337">
        <w:rPr>
          <w:sz w:val="28"/>
          <w:szCs w:val="28"/>
        </w:rPr>
        <w:t xml:space="preserve">Please email Belinda Howarth at </w:t>
      </w:r>
      <w:hyperlink r:id="rId11" w:history="1">
        <w:r w:rsidR="0070161B" w:rsidRPr="00914337">
          <w:rPr>
            <w:rStyle w:val="Hyperlink"/>
            <w:sz w:val="28"/>
            <w:szCs w:val="28"/>
          </w:rPr>
          <w:t>s289339@students.cdu.edu.au</w:t>
        </w:r>
      </w:hyperlink>
      <w:r w:rsidR="00914337">
        <w:rPr>
          <w:sz w:val="28"/>
          <w:szCs w:val="28"/>
        </w:rPr>
        <w:t xml:space="preserve"> </w:t>
      </w:r>
    </w:p>
    <w:sectPr w:rsidR="00C36629" w:rsidRPr="009143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019"/>
    <w:rsid w:val="002D5E31"/>
    <w:rsid w:val="00353889"/>
    <w:rsid w:val="00373118"/>
    <w:rsid w:val="003A57DA"/>
    <w:rsid w:val="003C270E"/>
    <w:rsid w:val="003D1BD0"/>
    <w:rsid w:val="00603130"/>
    <w:rsid w:val="0070161B"/>
    <w:rsid w:val="00914337"/>
    <w:rsid w:val="00C36629"/>
    <w:rsid w:val="00CE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3D1BD0"/>
    <w:pPr>
      <w:spacing w:line="480" w:lineRule="auto"/>
      <w:ind w:firstLine="720"/>
      <w:contextualSpacing/>
    </w:pPr>
    <w:rPr>
      <w:sz w:val="24"/>
    </w:rPr>
  </w:style>
  <w:style w:type="character" w:customStyle="1" w:styleId="Style1Char">
    <w:name w:val="Style1 Char"/>
    <w:basedOn w:val="DefaultParagraphFont"/>
    <w:link w:val="Style1"/>
    <w:rsid w:val="003D1BD0"/>
    <w:rPr>
      <w:sz w:val="24"/>
    </w:rPr>
  </w:style>
  <w:style w:type="paragraph" w:customStyle="1" w:styleId="Style2">
    <w:name w:val="Style2"/>
    <w:basedOn w:val="NoSpacing"/>
    <w:link w:val="Style2Char"/>
    <w:qFormat/>
    <w:rsid w:val="003A57DA"/>
    <w:rPr>
      <w:sz w:val="24"/>
    </w:rPr>
  </w:style>
  <w:style w:type="character" w:customStyle="1" w:styleId="Style2Char">
    <w:name w:val="Style2 Char"/>
    <w:basedOn w:val="DefaultParagraphFont"/>
    <w:link w:val="Style2"/>
    <w:rsid w:val="003A57DA"/>
    <w:rPr>
      <w:sz w:val="24"/>
    </w:rPr>
  </w:style>
  <w:style w:type="paragraph" w:styleId="NoSpacing">
    <w:name w:val="No Spacing"/>
    <w:uiPriority w:val="1"/>
    <w:qFormat/>
    <w:rsid w:val="003A57D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0161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5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E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3D1BD0"/>
    <w:pPr>
      <w:spacing w:line="480" w:lineRule="auto"/>
      <w:ind w:firstLine="720"/>
      <w:contextualSpacing/>
    </w:pPr>
    <w:rPr>
      <w:sz w:val="24"/>
    </w:rPr>
  </w:style>
  <w:style w:type="character" w:customStyle="1" w:styleId="Style1Char">
    <w:name w:val="Style1 Char"/>
    <w:basedOn w:val="DefaultParagraphFont"/>
    <w:link w:val="Style1"/>
    <w:rsid w:val="003D1BD0"/>
    <w:rPr>
      <w:sz w:val="24"/>
    </w:rPr>
  </w:style>
  <w:style w:type="paragraph" w:customStyle="1" w:styleId="Style2">
    <w:name w:val="Style2"/>
    <w:basedOn w:val="NoSpacing"/>
    <w:link w:val="Style2Char"/>
    <w:qFormat/>
    <w:rsid w:val="003A57DA"/>
    <w:rPr>
      <w:sz w:val="24"/>
    </w:rPr>
  </w:style>
  <w:style w:type="character" w:customStyle="1" w:styleId="Style2Char">
    <w:name w:val="Style2 Char"/>
    <w:basedOn w:val="DefaultParagraphFont"/>
    <w:link w:val="Style2"/>
    <w:rsid w:val="003A57DA"/>
    <w:rPr>
      <w:sz w:val="24"/>
    </w:rPr>
  </w:style>
  <w:style w:type="paragraph" w:styleId="NoSpacing">
    <w:name w:val="No Spacing"/>
    <w:uiPriority w:val="1"/>
    <w:qFormat/>
    <w:rsid w:val="003A57D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0161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5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E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.au/url?sa=i&amp;rct=j&amp;q=&amp;esrc=s&amp;source=images&amp;cd=&amp;cad=rja&amp;uact=8&amp;ved=0ahUKEwjn5KGLrfLNAhXMjZQKHYpGDckQjRwIBw&amp;url=https%3A%2F%2Fprezi.com%2F64p5iym6cq2b%2Fgifted-and-talented-learners%2F&amp;bvm=bv.127178174,d.dGo&amp;psig=AFQjCNGr-bg434Ywi4J3FUu1ZqHvjYOusQ&amp;ust=1468564789797087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s289339@students.cdu.edu.au" TargetMode="External"/><Relationship Id="rId5" Type="http://schemas.openxmlformats.org/officeDocument/2006/relationships/hyperlink" Target="https://www.google.com.au/url?sa=i&amp;rct=j&amp;q=&amp;esrc=s&amp;source=images&amp;cd=&amp;cad=rja&amp;uact=8&amp;ved=0ahUKEwjn5KGLrfLNAhXMjZQKHYpGDckQjRwIBw&amp;url=https://prezi.com/64p5iym6cq2b/gifted-and-talented-learners/&amp;bvm=bv.127178174,d.dGo&amp;psig=AFQjCNGr-bg434Ywi4J3FUu1ZqHvjYOusQ&amp;ust=1468564789797087" TargetMode="External"/><Relationship Id="rId10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</dc:creator>
  <cp:lastModifiedBy>Angela Bray</cp:lastModifiedBy>
  <cp:revision>2</cp:revision>
  <dcterms:created xsi:type="dcterms:W3CDTF">2016-07-20T04:38:00Z</dcterms:created>
  <dcterms:modified xsi:type="dcterms:W3CDTF">2016-07-20T04:38:00Z</dcterms:modified>
</cp:coreProperties>
</file>